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6FA6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新巴尔虎右旗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政府网站信息发布审核表</w:t>
      </w:r>
    </w:p>
    <w:p w14:paraId="70D5A9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left"/>
        <w:textAlignment w:val="auto"/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  <w:r>
        <w:rPr>
          <w:rFonts w:hint="eastAsia"/>
          <w:sz w:val="24"/>
          <w:szCs w:val="24"/>
        </w:rPr>
        <w:t>填报单位：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新巴尔虎右旗卫生健康委员会 </w:t>
      </w:r>
      <w:r>
        <w:rPr>
          <w:rFonts w:hint="eastAsia" w:ascii="楷体" w:hAnsi="楷体" w:eastAsia="楷体" w:cs="楷体"/>
          <w:sz w:val="24"/>
          <w:szCs w:val="24"/>
          <w:u w:val="none"/>
          <w:lang w:val="en-US" w:eastAsia="zh-CN"/>
        </w:rPr>
        <w:t xml:space="preserve">       </w:t>
      </w:r>
      <w:r>
        <w:rPr>
          <w:rFonts w:hint="eastAsia"/>
          <w:sz w:val="24"/>
          <w:szCs w:val="24"/>
        </w:rPr>
        <w:t>填报日期：</w:t>
      </w:r>
      <w:r>
        <w:rPr>
          <w:rFonts w:hint="eastAsia"/>
          <w:sz w:val="24"/>
          <w:szCs w:val="24"/>
          <w:lang w:val="en-US" w:eastAsia="zh-CN"/>
        </w:rPr>
        <w:t>2026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 xml:space="preserve"> 6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>29</w:t>
      </w:r>
      <w:r>
        <w:rPr>
          <w:rFonts w:hint="eastAsia"/>
          <w:sz w:val="24"/>
          <w:szCs w:val="24"/>
        </w:rPr>
        <w:t xml:space="preserve">日 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808"/>
        <w:gridCol w:w="3112"/>
        <w:gridCol w:w="1310"/>
        <w:gridCol w:w="3535"/>
      </w:tblGrid>
      <w:tr w14:paraId="21C38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top w:val="single" w:color="auto" w:sz="8" w:space="0"/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5D036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信息标题</w:t>
            </w:r>
          </w:p>
        </w:tc>
        <w:tc>
          <w:tcPr>
            <w:tcW w:w="7957" w:type="dxa"/>
            <w:gridSpan w:val="3"/>
            <w:tcBorders>
              <w:top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D6A9B9F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0" w:name="_GoBack"/>
            <w:r>
              <w:rPr>
                <w:rFonts w:hint="eastAsia"/>
                <w:lang w:val="en-US" w:eastAsia="zh-CN"/>
              </w:rPr>
              <w:t>新巴尔虎右旗卫生健康委员会全力护航西旗羊肉2026环呼伦湖自行车赛 圆满完成赛事医疗保障任务</w:t>
            </w:r>
            <w:bookmarkEnd w:id="0"/>
          </w:p>
        </w:tc>
      </w:tr>
      <w:tr w14:paraId="7F8DB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B1DF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 w:leftChars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撰稿人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3F1A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 w:leftChars="0"/>
              <w:jc w:val="both"/>
              <w:textAlignment w:val="auto"/>
              <w:rPr>
                <w:rFonts w:hint="default" w:eastAsia="宋体"/>
                <w:sz w:val="20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0"/>
                <w:szCs w:val="21"/>
                <w:lang w:val="en-US" w:eastAsia="zh-CN"/>
              </w:rPr>
              <w:t>修文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4185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 w:leftChars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联系电话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6D5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 w:leftChars="0"/>
              <w:jc w:val="both"/>
              <w:textAlignment w:val="auto"/>
              <w:rPr>
                <w:rFonts w:hint="default" w:eastAsia="宋体"/>
                <w:sz w:val="20"/>
                <w:szCs w:val="21"/>
                <w:lang w:val="en-US" w:eastAsia="zh-CN"/>
              </w:rPr>
            </w:pPr>
            <w:r>
              <w:rPr>
                <w:rFonts w:hint="default" w:eastAsia="宋体"/>
                <w:sz w:val="20"/>
                <w:szCs w:val="21"/>
                <w:lang w:val="en-US" w:eastAsia="zh-CN"/>
              </w:rPr>
              <w:t>18647032566</w:t>
            </w:r>
          </w:p>
        </w:tc>
      </w:tr>
      <w:tr w14:paraId="2786D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5348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一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初审意见</w:t>
            </w:r>
          </w:p>
        </w:tc>
      </w:tr>
      <w:tr w14:paraId="71351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ACA13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初审人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1DEE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38735</wp:posOffset>
                  </wp:positionV>
                  <wp:extent cx="614045" cy="318770"/>
                  <wp:effectExtent l="0" t="0" r="14605" b="5080"/>
                  <wp:wrapTight wrapText="bothSides">
                    <wp:wrapPolygon>
                      <wp:start x="0" y="0"/>
                      <wp:lineTo x="0" y="20653"/>
                      <wp:lineTo x="20774" y="20653"/>
                      <wp:lineTo x="20774" y="0"/>
                      <wp:lineTo x="0" y="0"/>
                    </wp:wrapPolygon>
                  </wp:wrapTight>
                  <wp:docPr id="4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2F54F8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DAEFC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8AC3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内容真实准确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表述规范无误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无涉密信息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无敏感信息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格式合规</w:t>
            </w:r>
          </w:p>
        </w:tc>
      </w:tr>
      <w:tr w14:paraId="37B1B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F985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初审意见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41382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568AD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25BF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二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复审意见</w:t>
            </w:r>
          </w:p>
        </w:tc>
      </w:tr>
      <w:tr w14:paraId="33D8E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C38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A3DA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auto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drawing>
                <wp:inline distT="0" distB="0" distL="114300" distR="114300">
                  <wp:extent cx="702945" cy="516890"/>
                  <wp:effectExtent l="0" t="0" r="1905" b="16510"/>
                  <wp:docPr id="5" name="图片 1" descr="f0776a670fdb00edd22cb0132e588c4c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 descr="f0776a670fdb00edd22cb0132e588c4c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945" cy="516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011EF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复审日期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AC798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2026</w:t>
            </w:r>
            <w:r>
              <w:rPr>
                <w:rFonts w:ascii="Arial" w:hAnsi="Arial" w:eastAsia="等线" w:cs="Arial"/>
                <w:sz w:val="21"/>
                <w:szCs w:val="21"/>
              </w:rPr>
              <w:t>年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6</w:t>
            </w:r>
            <w:r>
              <w:rPr>
                <w:rFonts w:ascii="Arial" w:hAnsi="Arial" w:eastAsia="等线" w:cs="Arial"/>
                <w:sz w:val="21"/>
                <w:szCs w:val="21"/>
              </w:rPr>
              <w:t>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29</w:t>
            </w:r>
            <w:r>
              <w:rPr>
                <w:rFonts w:ascii="Arial" w:hAnsi="Arial" w:eastAsia="等线" w:cs="Arial"/>
                <w:sz w:val="21"/>
                <w:szCs w:val="21"/>
              </w:rPr>
              <w:t>日</w:t>
            </w:r>
          </w:p>
        </w:tc>
      </w:tr>
      <w:tr w14:paraId="61021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C7AD9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8998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政策合规性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表述严谨性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涉密审查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舆情风险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格式规范</w:t>
            </w:r>
          </w:p>
        </w:tc>
      </w:tr>
      <w:tr w14:paraId="0476C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C08C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489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1936B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F1B2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三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终审意见</w:t>
            </w:r>
          </w:p>
        </w:tc>
      </w:tr>
      <w:tr w14:paraId="22A22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51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516A7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159E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auto"/>
              <w:ind w:left="0"/>
              <w:jc w:val="both"/>
              <w:textAlignment w:val="auto"/>
              <w:rPr>
                <w:rFonts w:hint="eastAsia" w:eastAsia="宋体"/>
                <w:sz w:val="20"/>
                <w:szCs w:val="21"/>
                <w:lang w:eastAsia="zh-CN"/>
              </w:rPr>
            </w:pPr>
            <w:r>
              <w:rPr>
                <w:rFonts w:hint="eastAsia" w:eastAsia="宋体"/>
                <w:sz w:val="20"/>
                <w:szCs w:val="21"/>
                <w:lang w:eastAsia="zh-CN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57150</wp:posOffset>
                  </wp:positionV>
                  <wp:extent cx="722630" cy="482600"/>
                  <wp:effectExtent l="0" t="0" r="1270" b="12700"/>
                  <wp:wrapSquare wrapText="bothSides"/>
                  <wp:docPr id="6" name="图片 4" descr="于青乌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 descr="于青乌恩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63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0043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终审日期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DC4CE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2026</w:t>
            </w:r>
            <w:r>
              <w:rPr>
                <w:rFonts w:ascii="Arial" w:hAnsi="Arial" w:eastAsia="等线" w:cs="Arial"/>
                <w:sz w:val="21"/>
                <w:szCs w:val="21"/>
              </w:rPr>
              <w:t>年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6</w:t>
            </w:r>
            <w:r>
              <w:rPr>
                <w:rFonts w:ascii="Arial" w:hAnsi="Arial" w:eastAsia="等线" w:cs="Arial"/>
                <w:sz w:val="21"/>
                <w:szCs w:val="21"/>
              </w:rPr>
              <w:t>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29</w:t>
            </w:r>
            <w:r>
              <w:rPr>
                <w:rFonts w:ascii="Arial" w:hAnsi="Arial" w:eastAsia="等线" w:cs="Arial"/>
                <w:sz w:val="21"/>
                <w:szCs w:val="21"/>
              </w:rPr>
              <w:t>日</w:t>
            </w:r>
          </w:p>
        </w:tc>
      </w:tr>
      <w:tr w14:paraId="33C9B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9A84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687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整体合规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符合发布要求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无重大风险</w:t>
            </w:r>
          </w:p>
        </w:tc>
      </w:tr>
      <w:tr w14:paraId="0C81D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FB44E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49A4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修改后重审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5D4D9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AA1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备注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7E447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</w:p>
        </w:tc>
      </w:tr>
      <w:tr w14:paraId="576D1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8D42C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四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、信息原稿内容（可附页，直接在表格内填写或粘贴</w:t>
            </w:r>
            <w:r>
              <w:rPr>
                <w:rFonts w:hint="eastAsia" w:ascii="Arial" w:hAnsi="Arial" w:eastAsia="等线" w:cs="Arial"/>
                <w:b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格式：PDF或图片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）</w:t>
            </w:r>
          </w:p>
        </w:tc>
      </w:tr>
      <w:tr w14:paraId="300FB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19729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</w:pPr>
            <w: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-3245485</wp:posOffset>
                  </wp:positionV>
                  <wp:extent cx="6045835" cy="4377055"/>
                  <wp:effectExtent l="0" t="0" r="12065" b="4445"/>
                  <wp:wrapTopAndBottom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5835" cy="4377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685E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BB3AC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</w:pPr>
            <w: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-6426835</wp:posOffset>
                  </wp:positionV>
                  <wp:extent cx="5676900" cy="7562850"/>
                  <wp:effectExtent l="0" t="0" r="0" b="0"/>
                  <wp:wrapTopAndBottom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6900" cy="756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C26A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A556A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</w:pPr>
            <w: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-5321935</wp:posOffset>
                  </wp:positionV>
                  <wp:extent cx="5762625" cy="6457950"/>
                  <wp:effectExtent l="0" t="0" r="9525" b="0"/>
                  <wp:wrapTopAndBottom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2625" cy="645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8EE8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F82B3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</w:pPr>
            <w: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-6541135</wp:posOffset>
                  </wp:positionV>
                  <wp:extent cx="5895975" cy="7667625"/>
                  <wp:effectExtent l="0" t="0" r="9525" b="9525"/>
                  <wp:wrapTopAndBottom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5975" cy="7667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66CFF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98C2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</w:pPr>
            <w: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-5340985</wp:posOffset>
                  </wp:positionV>
                  <wp:extent cx="5800725" cy="6467475"/>
                  <wp:effectExtent l="0" t="0" r="9525" b="9525"/>
                  <wp:wrapTopAndBottom/>
                  <wp:docPr id="11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0725" cy="646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0F654165">
      <w:pPr>
        <w:spacing w:before="120" w:after="120" w:line="288" w:lineRule="auto"/>
        <w:ind w:left="0"/>
        <w:jc w:val="left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注：表格保存上传附件名为：日期+标题</w:t>
      </w:r>
    </w:p>
    <w:p w14:paraId="72D35628">
      <w:pPr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5" w:h="16840"/>
      <w:pgMar w:top="1440" w:right="1134" w:bottom="567" w:left="1134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C43892A4-CB75-415E-B48A-E988FC465DD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F407E6F2-745C-45B7-9D82-3DE9C30E94FD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1036F4BC-CE93-4AD4-BA19-0776CF47F03A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4" w:fontKey="{D0044E01-554E-4BFF-986A-83EB8AE8790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2927C7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6126B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ED3F30"/>
    <w:rsid w:val="05F7287D"/>
    <w:rsid w:val="0ABA1F25"/>
    <w:rsid w:val="0B2835B6"/>
    <w:rsid w:val="128819B3"/>
    <w:rsid w:val="12963174"/>
    <w:rsid w:val="12CB1766"/>
    <w:rsid w:val="16AF0BB7"/>
    <w:rsid w:val="1A0D6457"/>
    <w:rsid w:val="205115FB"/>
    <w:rsid w:val="2361528F"/>
    <w:rsid w:val="25B811EE"/>
    <w:rsid w:val="29DE012F"/>
    <w:rsid w:val="372C6501"/>
    <w:rsid w:val="3D1F02C0"/>
    <w:rsid w:val="3D8F350F"/>
    <w:rsid w:val="3F606AC8"/>
    <w:rsid w:val="3FAC7105"/>
    <w:rsid w:val="447E311C"/>
    <w:rsid w:val="46AF5F55"/>
    <w:rsid w:val="4926373B"/>
    <w:rsid w:val="4C910E89"/>
    <w:rsid w:val="4EFD4273"/>
    <w:rsid w:val="52D14E72"/>
    <w:rsid w:val="54B13D1B"/>
    <w:rsid w:val="55F57C22"/>
    <w:rsid w:val="5CDF5343"/>
    <w:rsid w:val="5FE055A7"/>
    <w:rsid w:val="60482F27"/>
    <w:rsid w:val="630D1292"/>
    <w:rsid w:val="67BC5ABE"/>
    <w:rsid w:val="6A48654D"/>
    <w:rsid w:val="6BCE176C"/>
    <w:rsid w:val="6D222AAF"/>
    <w:rsid w:val="70515588"/>
    <w:rsid w:val="785D617F"/>
    <w:rsid w:val="7ABF1CD3"/>
    <w:rsid w:val="7AC34C78"/>
    <w:rsid w:val="7BE10D73"/>
    <w:rsid w:val="7D142945"/>
    <w:rsid w:val="7DA13DA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348</Words>
  <Characters>369</Characters>
  <TotalTime>0</TotalTime>
  <ScaleCrop>false</ScaleCrop>
  <LinksUpToDate>false</LinksUpToDate>
  <CharactersWithSpaces>426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2026-04-21T01:34:00Z</dcterms:created>
  <dc:creator>Apache POI</dc:creator>
  <cp:lastModifiedBy>JoJo</cp:lastModifiedBy>
  <cp:lastPrinted>2026-05-20T02:58:00Z</cp:lastPrinted>
  <dcterms:modified xsi:type="dcterms:W3CDTF">2026-06-30T02:47:29Z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eyJoZGlkIjoiODJlMmZkNWMwNGIwYTNmYzVjMWY2MmY1MTU4NjNjMjQiLCJ1c2VySWQiOiI0ODA3OTU2MDAifQ==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32B3EDD2EDEA4F43A2387F5BD8733795_13</vt:lpwstr>
  </property>
</Properties>
</file>